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CD8" w:rsidRDefault="00674AF3" w:rsidP="005F6691">
      <w:pPr>
        <w:spacing w:after="0" w:line="240" w:lineRule="auto"/>
        <w:ind w:right="282"/>
        <w:jc w:val="center"/>
      </w:pPr>
      <w:r>
        <w:rPr>
          <w:noProof/>
          <w:lang w:eastAsia="ru-RU"/>
        </w:rPr>
        <w:drawing>
          <wp:inline distT="0" distB="0" distL="0" distR="0">
            <wp:extent cx="485030" cy="61126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8" cy="63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A70F2" w:rsidRPr="002A70F2" w:rsidRDefault="002A70F2" w:rsidP="00D46AA3">
      <w:pPr>
        <w:tabs>
          <w:tab w:val="left" w:pos="-360"/>
        </w:tabs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Default="008F18C0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3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26 августа</w:t>
      </w:r>
      <w:bookmarkStart w:id="0" w:name="_GoBack"/>
      <w:bookmarkEnd w:id="0"/>
      <w:r w:rsidR="002A70F2"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2025 года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40</w:t>
      </w:r>
      <w:r w:rsidR="002A70F2"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</w:p>
    <w:p w:rsidR="00DC496D" w:rsidRDefault="00DC496D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Устав внутригородского муниципального образования – муниципального округа </w:t>
      </w:r>
      <w:proofErr w:type="spellStart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городе Москве</w:t>
      </w:r>
    </w:p>
    <w:p w:rsidR="00DC496D" w:rsidRPr="00DC496D" w:rsidRDefault="00DC496D" w:rsidP="00DC496D">
      <w:pPr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 1 части 1 статьи 16 Ф</w:t>
      </w:r>
      <w:r w:rsidRPr="00DC4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едерального закона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марта 2025 года № 33-ФЗ «Об общих принципах организации местного самоуправления в единой системе публичной власти» Совет депутатов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  <w:proofErr w:type="spellStart"/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решил: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нести в Устав внутригородского муниципального образования – муниципального округа </w:t>
      </w:r>
      <w:proofErr w:type="spellStart"/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 следующие изменения и дополнения: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пункте 2 статьи 3: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1.1) в подпункте 10 после слова «учреждение» дополнить словами «звания «Почетный житель внутригородского муниципального образования – муниципального округа </w:t>
      </w:r>
      <w:proofErr w:type="spellStart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Москве»,»;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1.2) в подпункте 13 слова «(памятников истории и культуры местного значения)» заменить словами «(памятников истории и культуры) народов Российской Федерации (далее – объекты культурного наследия) местного (муниципального) значения»;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статье 6: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2.1) в пункте 1: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2.1.1) в подпункте 16 слова «Советом депутатов.» заменить словами «Советом депутатов;»;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2.1.2) дополнить подпунктом 17 следующего содержания: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«17) учреждение звания «Почетный житель внутригородского муниципального образования – муниципального округа </w:t>
      </w:r>
      <w:proofErr w:type="spellStart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Москве», определение оснований, порядка его присвоения и чествования почетных жителей.»;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2.2) в подпункте 2 пункта 2 слова «во благо» заменить словами «на благо»;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3) в статье 10: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3.1) абзац второй пункта 3 признать утратившим силу;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3.2) дополнить пунктом 3.1 следующего содержания: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«3.1. Глава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  <w:r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Совету депутатов ежегодный отчет о результатах своей деятельности, деятельности аппарата Совета депутатов, в том числе о решении вопросов, поставленных Советом депутатов. Порядок представления указанного отчета устанавливается Советом депутатов.»;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4) в пункте 11 статьи 16 слова «(памятники истории и культуры местного значения)» заменить словами «местного (муниципального) значения»;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5) в пункте 2 статьи 24 слово «после» заменить словами «со дня», после слова «лицом,» дополнить словом «временно»;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6) в пункте 3 статьи 36 после слов «Российской Федерации» дополнить словами «, федеральных территорий».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порядке, установленные Федеральным законом </w:t>
      </w:r>
      <w:r w:rsidRPr="00DC496D">
        <w:rPr>
          <w:rFonts w:ascii="Times New Roman" w:eastAsia="Calibri" w:hAnsi="Times New Roman" w:cs="Times New Roman"/>
          <w:sz w:val="28"/>
          <w:szCs w:val="28"/>
          <w:lang w:eastAsia="ru-RU"/>
        </w:rPr>
        <w:t>от 21 июля 2005 года № 97-ФЗ «О государственной регистрации уставов муниципальных образований»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496D" w:rsidRPr="00DC496D" w:rsidRDefault="00DC496D" w:rsidP="00DC496D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3. Опубликовать настоящее решение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сетевом издании «Московский муниципальный вестник»</w:t>
      </w:r>
      <w:r w:rsidRPr="00DC496D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bookmarkStart w:id="1" w:name="OLE_LINK114"/>
      <w:bookmarkStart w:id="2" w:name="OLE_LINK115"/>
      <w:bookmarkStart w:id="3" w:name="OLE_LINK116"/>
      <w:bookmarkStart w:id="4" w:name="OLE_LINK117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Настоящее решение вступает в силу после его официального опубликования</w:t>
      </w:r>
      <w:bookmarkEnd w:id="1"/>
      <w:bookmarkEnd w:id="2"/>
      <w:bookmarkEnd w:id="3"/>
      <w:bookmarkEnd w:id="4"/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38C" w:rsidRPr="00DC496D" w:rsidRDefault="00B7238C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B7238C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</w:t>
      </w:r>
    </w:p>
    <w:p w:rsidR="00DC496D" w:rsidRPr="00B7238C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– муниципального </w:t>
      </w:r>
    </w:p>
    <w:p w:rsidR="00DC496D" w:rsidRPr="00B7238C" w:rsidRDefault="00DC496D" w:rsidP="00DC496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округа </w:t>
      </w:r>
      <w:proofErr w:type="spellStart"/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proofErr w:type="spellEnd"/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                                  </w:t>
      </w:r>
      <w:r w:rsid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З.М. </w:t>
      </w:r>
      <w:proofErr w:type="spellStart"/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Буфетова</w:t>
      </w:r>
      <w:proofErr w:type="spellEnd"/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C496D" w:rsidSect="00135046">
      <w:headerReference w:type="default" r:id="rId8"/>
      <w:pgSz w:w="11906" w:h="16838"/>
      <w:pgMar w:top="426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5C8" w:rsidRDefault="009405C8" w:rsidP="00135046">
      <w:pPr>
        <w:spacing w:after="0" w:line="240" w:lineRule="auto"/>
      </w:pPr>
      <w:r>
        <w:separator/>
      </w:r>
    </w:p>
  </w:endnote>
  <w:endnote w:type="continuationSeparator" w:id="0">
    <w:p w:rsidR="009405C8" w:rsidRDefault="009405C8" w:rsidP="00135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5C8" w:rsidRDefault="009405C8" w:rsidP="00135046">
      <w:pPr>
        <w:spacing w:after="0" w:line="240" w:lineRule="auto"/>
      </w:pPr>
      <w:r>
        <w:separator/>
      </w:r>
    </w:p>
  </w:footnote>
  <w:footnote w:type="continuationSeparator" w:id="0">
    <w:p w:rsidR="009405C8" w:rsidRDefault="009405C8" w:rsidP="00135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686276"/>
      <w:docPartObj>
        <w:docPartGallery w:val="Page Numbers (Top of Page)"/>
        <w:docPartUnique/>
      </w:docPartObj>
    </w:sdtPr>
    <w:sdtEndPr/>
    <w:sdtContent>
      <w:p w:rsidR="00135046" w:rsidRDefault="001350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1E4">
          <w:rPr>
            <w:noProof/>
          </w:rPr>
          <w:t>2</w:t>
        </w:r>
        <w:r>
          <w:fldChar w:fldCharType="end"/>
        </w:r>
      </w:p>
    </w:sdtContent>
  </w:sdt>
  <w:p w:rsidR="00135046" w:rsidRDefault="0013504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01"/>
    <w:rsid w:val="00025734"/>
    <w:rsid w:val="000279B2"/>
    <w:rsid w:val="00050347"/>
    <w:rsid w:val="0006673F"/>
    <w:rsid w:val="000E372B"/>
    <w:rsid w:val="00135046"/>
    <w:rsid w:val="00175E66"/>
    <w:rsid w:val="00293F85"/>
    <w:rsid w:val="002A70F2"/>
    <w:rsid w:val="002C40E6"/>
    <w:rsid w:val="00317032"/>
    <w:rsid w:val="003808BC"/>
    <w:rsid w:val="003C775A"/>
    <w:rsid w:val="0051677F"/>
    <w:rsid w:val="005378D2"/>
    <w:rsid w:val="00551EE1"/>
    <w:rsid w:val="005704C5"/>
    <w:rsid w:val="005E483B"/>
    <w:rsid w:val="005F6691"/>
    <w:rsid w:val="00657646"/>
    <w:rsid w:val="00674AF3"/>
    <w:rsid w:val="006A0BB3"/>
    <w:rsid w:val="00744D15"/>
    <w:rsid w:val="007468B2"/>
    <w:rsid w:val="00830B7C"/>
    <w:rsid w:val="008F18C0"/>
    <w:rsid w:val="009405C8"/>
    <w:rsid w:val="009E2CD8"/>
    <w:rsid w:val="00B7238C"/>
    <w:rsid w:val="00C1175A"/>
    <w:rsid w:val="00C331E4"/>
    <w:rsid w:val="00C75801"/>
    <w:rsid w:val="00CF22B7"/>
    <w:rsid w:val="00D46AA3"/>
    <w:rsid w:val="00DC496D"/>
    <w:rsid w:val="00E6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FF1CA"/>
  <w15:docId w15:val="{974CB14C-7AF8-41B4-A005-785D8CDD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8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580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35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5046"/>
  </w:style>
  <w:style w:type="paragraph" w:styleId="a8">
    <w:name w:val="footer"/>
    <w:basedOn w:val="a"/>
    <w:link w:val="a9"/>
    <w:uiPriority w:val="99"/>
    <w:unhideWhenUsed/>
    <w:rsid w:val="00135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5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B2E94-7786-4BE0-8E97-21A4E4DE7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useroffice-94</dc:creator>
  <cp:keywords/>
  <dc:description/>
  <cp:lastModifiedBy>SERG</cp:lastModifiedBy>
  <cp:revision>3</cp:revision>
  <cp:lastPrinted>2025-07-04T06:24:00Z</cp:lastPrinted>
  <dcterms:created xsi:type="dcterms:W3CDTF">2025-08-12T10:57:00Z</dcterms:created>
  <dcterms:modified xsi:type="dcterms:W3CDTF">2025-08-18T08:36:00Z</dcterms:modified>
</cp:coreProperties>
</file>