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18C24" w14:textId="77777777" w:rsidR="00C95398" w:rsidRPr="00C95398" w:rsidRDefault="00C95398" w:rsidP="00C95398">
      <w:pPr>
        <w:spacing w:before="225" w:after="225" w:line="240" w:lineRule="auto"/>
        <w:jc w:val="center"/>
        <w:rPr>
          <w:rFonts w:ascii="Tahoma" w:eastAsia="Times New Roman" w:hAnsi="Tahoma" w:cs="Tahoma"/>
          <w:b/>
          <w:bCs/>
          <w:color w:val="000000"/>
          <w:sz w:val="30"/>
          <w:szCs w:val="30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30"/>
          <w:szCs w:val="30"/>
          <w:lang w:eastAsia="ru-RU"/>
        </w:rPr>
        <w:t>Извещение о проведении открытого конкурса в электронной форме</w:t>
      </w:r>
    </w:p>
    <w:p w14:paraId="719A32F7" w14:textId="77777777" w:rsidR="00C95398" w:rsidRPr="00C95398" w:rsidRDefault="00C95398" w:rsidP="00C95398">
      <w:pPr>
        <w:spacing w:before="225" w:after="225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для закупки №0173300011322000002</w:t>
      </w:r>
    </w:p>
    <w:tbl>
      <w:tblPr>
        <w:tblW w:w="11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8"/>
        <w:gridCol w:w="6904"/>
      </w:tblGrid>
      <w:tr w:rsidR="00C95398" w:rsidRPr="00C95398" w14:paraId="499BCB26" w14:textId="77777777" w:rsidTr="00C95398"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23188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2F55D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157B6226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CD4CE3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14:paraId="770BA9BB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01A37CD9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970FEF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Номер извещения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EF2BF5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0173300011322000002</w:t>
            </w:r>
          </w:p>
        </w:tc>
      </w:tr>
      <w:tr w:rsidR="00C95398" w:rsidRPr="00C95398" w14:paraId="2FC82AA6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7F93731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EC75301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Оказание услуг по комплексной охране помещений аппарата Совета депутатов муниципального округа Обручевский.</w:t>
            </w:r>
          </w:p>
        </w:tc>
      </w:tr>
      <w:tr w:rsidR="00C95398" w:rsidRPr="00C95398" w14:paraId="7B4908F1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D19019D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5FBFAC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Открытый конкурс в электронной форме</w:t>
            </w:r>
          </w:p>
        </w:tc>
      </w:tr>
      <w:tr w:rsidR="00C95398" w:rsidRPr="00C95398" w14:paraId="722A75EA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BE8EF2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Конкурс проводится в соответствии с ч. 19 ст. 48 Закона № 44-ФЗ</w:t>
            </w:r>
          </w:p>
        </w:tc>
      </w:tr>
      <w:tr w:rsidR="00C95398" w:rsidRPr="00C95398" w14:paraId="2D10E708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1FA834C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28BED06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АО «ЕЭТП»</w:t>
            </w:r>
          </w:p>
        </w:tc>
      </w:tr>
      <w:tr w:rsidR="00C95398" w:rsidRPr="00C95398" w14:paraId="64EAF69D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C7BEE4D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971FC5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http://roseltorg.ru</w:t>
            </w:r>
          </w:p>
        </w:tc>
      </w:tr>
      <w:tr w:rsidR="00C95398" w:rsidRPr="00C95398" w14:paraId="668DA69E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503D0C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E6D6A24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Заказчик</w:t>
            </w: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АППАРАТ СОВЕТА ДЕПУТАТОВ МУНИЦИПАЛЬНОГО ОКРУГА ОБРУЧЕВСКИЙ</w:t>
            </w:r>
          </w:p>
        </w:tc>
      </w:tr>
      <w:tr w:rsidR="00C95398" w:rsidRPr="00C95398" w14:paraId="15B8A106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3DD66F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14:paraId="565854C3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190D58FC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706110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EC86666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АППАРАТ СОВЕТА ДЕПУТАТОВ МУНИЦИПАЛЬНОГО ОКРУГА ОБРУЧЕВСКИЙ</w:t>
            </w:r>
          </w:p>
        </w:tc>
      </w:tr>
      <w:tr w:rsidR="00C95398" w:rsidRPr="00C95398" w14:paraId="6B698855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01B6DD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7510CEC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Российская Федерация, 117393, г. Москва, ул. Гарибальди, дом 26, корп.5</w:t>
            </w:r>
          </w:p>
        </w:tc>
      </w:tr>
      <w:tr w:rsidR="00C95398" w:rsidRPr="00C95398" w14:paraId="01F9F70F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AA0137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Место нахождения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17E6B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Российская Федерация, 119421, Москва, УЛИЦА НОВАТОРОВ, 4/8</w:t>
            </w:r>
          </w:p>
        </w:tc>
      </w:tr>
      <w:tr w:rsidR="00C95398" w:rsidRPr="00C95398" w14:paraId="7ECD354A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D87BD82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Специализированная организация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B7E13E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"ПАРТНЕР"</w:t>
            </w:r>
          </w:p>
        </w:tc>
      </w:tr>
      <w:tr w:rsidR="00C95398" w:rsidRPr="00C95398" w14:paraId="16AEE069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1824B9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E9A0B44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129626, Москва, Мытищинская 2-я, дом 2, строение 2</w:t>
            </w:r>
          </w:p>
        </w:tc>
      </w:tr>
      <w:tr w:rsidR="00C95398" w:rsidRPr="00C95398" w14:paraId="55F603FF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DE3D22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Место нахождения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802940A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Российская Федерация, 115114, Москва, 2-я Мытищинская </w:t>
            </w:r>
            <w:proofErr w:type="spellStart"/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9</w:t>
            </w:r>
          </w:p>
        </w:tc>
      </w:tr>
      <w:tr w:rsidR="00C95398" w:rsidRPr="00C95398" w14:paraId="6062D205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A04289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C96630D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Буфетова</w:t>
            </w:r>
            <w:proofErr w:type="spellEnd"/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Зинаида Михайловна</w:t>
            </w:r>
          </w:p>
        </w:tc>
      </w:tr>
      <w:tr w:rsidR="00C95398" w:rsidRPr="00C95398" w14:paraId="4D1C048C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A200406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9473DD6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mun.obruchevskoe@mail.ru</w:t>
            </w:r>
          </w:p>
        </w:tc>
      </w:tr>
      <w:tr w:rsidR="00C95398" w:rsidRPr="00C95398" w14:paraId="78D1FF1D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E7457A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161324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7-499-1208105</w:t>
            </w:r>
          </w:p>
        </w:tc>
      </w:tr>
      <w:tr w:rsidR="00C95398" w:rsidRPr="00C95398" w14:paraId="0E5D599E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B350661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C42810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Информация отсутствует</w:t>
            </w:r>
          </w:p>
        </w:tc>
      </w:tr>
      <w:tr w:rsidR="00C95398" w:rsidRPr="00C95398" w14:paraId="0D17C310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E43B4FA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682A599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Информация отсутствует</w:t>
            </w:r>
          </w:p>
        </w:tc>
      </w:tr>
      <w:tr w:rsidR="00C95398" w:rsidRPr="00C95398" w14:paraId="73571C64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A3069D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14:paraId="0041B205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29288AE1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FE91978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C830375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30.11.2022 08:00</w:t>
            </w:r>
          </w:p>
        </w:tc>
      </w:tr>
      <w:tr w:rsidR="00C95398" w:rsidRPr="00C95398" w14:paraId="6A0DA9C4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3649862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 рассмотрения и оценки вторых частей заявок на участие в закупке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536956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01.12.2022</w:t>
            </w:r>
          </w:p>
        </w:tc>
      </w:tr>
      <w:tr w:rsidR="00C95398" w:rsidRPr="00C95398" w14:paraId="3F0E05FC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936A3E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03A1395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02.12.2022</w:t>
            </w:r>
          </w:p>
        </w:tc>
      </w:tr>
      <w:tr w:rsidR="00C95398" w:rsidRPr="00C95398" w14:paraId="669EBBE3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0859A2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Условия контракта</w:t>
            </w:r>
          </w:p>
        </w:tc>
        <w:tc>
          <w:tcPr>
            <w:tcW w:w="0" w:type="auto"/>
            <w:vAlign w:val="center"/>
            <w:hideMark/>
          </w:tcPr>
          <w:p w14:paraId="13636177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21DE75BA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29AF35D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Начальная (максимальная) цена контракта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D77395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1116900.00 Российский рубль</w:t>
            </w:r>
          </w:p>
        </w:tc>
      </w:tr>
      <w:tr w:rsidR="00C95398" w:rsidRPr="00C95398" w14:paraId="1DC8809C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E5714DE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Информация о сроках исполнения контракта и источниках финансирования</w:t>
            </w:r>
          </w:p>
        </w:tc>
      </w:tr>
      <w:tr w:rsidR="00C95398" w:rsidRPr="00C95398" w14:paraId="1D2C2B72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FFAB32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 начала исполнения контракта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FB851F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01.01.2023</w:t>
            </w:r>
          </w:p>
        </w:tc>
      </w:tr>
      <w:tr w:rsidR="00C95398" w:rsidRPr="00C95398" w14:paraId="3A573774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28B844A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 окончания исполнения контракта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D5ED67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31.12.2023</w:t>
            </w:r>
          </w:p>
        </w:tc>
      </w:tr>
      <w:tr w:rsidR="00C95398" w:rsidRPr="00C95398" w14:paraId="0913A0A1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EF71FE7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Закупка за счет бюджетных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98FB4B1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C95398" w:rsidRPr="00C95398" w14:paraId="332BB031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105E80D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AA410F6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бюджет муниципального округа Обручевский</w:t>
            </w:r>
          </w:p>
        </w:tc>
      </w:tr>
      <w:tr w:rsidR="00C95398" w:rsidRPr="00C95398" w14:paraId="5066A68C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E13273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Вид бюджета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FD318AE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</w:tr>
      <w:tr w:rsidR="00C95398" w:rsidRPr="00C95398" w14:paraId="00CDE0EA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D1032D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17A02E5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45905000: Муниципальные образования города Москвы (столицы Российской Федерации города федерального значения) / Внутригородские муниципальные образования города Москвы (см. также 45 300 000) / муниципальный округ Обручевский</w:t>
            </w:r>
          </w:p>
        </w:tc>
      </w:tr>
      <w:tr w:rsidR="00C95398" w:rsidRPr="00C95398" w14:paraId="2553C525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53A1CB0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16B882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C95398" w:rsidRPr="00C95398" w14:paraId="719FDCC1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9BEE905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Финансовое обеспечение закупки</w:t>
            </w:r>
          </w:p>
        </w:tc>
        <w:tc>
          <w:tcPr>
            <w:tcW w:w="0" w:type="auto"/>
            <w:vAlign w:val="center"/>
            <w:hideMark/>
          </w:tcPr>
          <w:p w14:paraId="4BFE30B8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7B12129C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3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7"/>
              <w:gridCol w:w="2202"/>
              <w:gridCol w:w="2202"/>
              <w:gridCol w:w="2202"/>
              <w:gridCol w:w="3347"/>
            </w:tblGrid>
            <w:tr w:rsidR="00C95398" w:rsidRPr="00C95398" w14:paraId="445E5CDC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CE4D71F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21D6F3F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2022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E417318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2023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FE923D3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2024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E105A21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C95398" w:rsidRPr="00C95398" w14:paraId="660F9E30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31D3897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1116900.00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310DC6F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8E57798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1116900.00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62A0A4B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5D98D53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14:paraId="00348D01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C95398" w:rsidRPr="00C95398" w14:paraId="6FBA684E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F60F42A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Этапы исполнения контракта</w:t>
            </w:r>
          </w:p>
        </w:tc>
        <w:tc>
          <w:tcPr>
            <w:tcW w:w="0" w:type="auto"/>
            <w:vAlign w:val="center"/>
            <w:hideMark/>
          </w:tcPr>
          <w:p w14:paraId="4583E379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09AB6282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405FE3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Контракт не разделен на этапы исполнения контракта</w:t>
            </w:r>
          </w:p>
        </w:tc>
      </w:tr>
      <w:tr w:rsidR="00C95398" w:rsidRPr="00C95398" w14:paraId="7A9A155D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EEEBCF1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0" w:type="auto"/>
            <w:vAlign w:val="center"/>
            <w:hideMark/>
          </w:tcPr>
          <w:p w14:paraId="77D3275D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1B989D08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3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4"/>
              <w:gridCol w:w="1739"/>
              <w:gridCol w:w="1739"/>
              <w:gridCol w:w="1739"/>
              <w:gridCol w:w="1739"/>
            </w:tblGrid>
            <w:tr w:rsidR="00C95398" w:rsidRPr="00C95398" w14:paraId="4373CB34" w14:textId="77777777">
              <w:tc>
                <w:tcPr>
                  <w:tcW w:w="435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4329749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3E280CC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Сумма контракта (в валюте контракта)</w:t>
                  </w:r>
                </w:p>
              </w:tc>
            </w:tr>
            <w:tr w:rsidR="00C95398" w:rsidRPr="00C95398" w14:paraId="7EF6C93C" w14:textId="77777777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477377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C257372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2022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3CAC6BC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2023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53710E9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2024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C9082CC" w14:textId="77777777" w:rsidR="00C95398" w:rsidRPr="00C95398" w:rsidRDefault="00C95398" w:rsidP="00C953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2025 год</w:t>
                  </w:r>
                </w:p>
              </w:tc>
            </w:tr>
            <w:tr w:rsidR="00C95398" w:rsidRPr="00C95398" w14:paraId="5E9892E8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C93102F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900010231А0100100244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0E0D1FD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BE49481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226900.00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B21D82E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C6F22D8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  <w:tr w:rsidR="00C95398" w:rsidRPr="00C95398" w14:paraId="2F4A8333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E48B157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900010431Б0100500244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5C80F06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6F550C4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890000.00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C284525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FF18365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  <w:tr w:rsidR="00C95398" w:rsidRPr="00C95398" w14:paraId="17F64EDC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897F645" w14:textId="77777777" w:rsidR="00C95398" w:rsidRPr="00C95398" w:rsidRDefault="00C95398" w:rsidP="00C9539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8CF9E7D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000110E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1116900.00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D9B124B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119704F" w14:textId="77777777" w:rsidR="00C95398" w:rsidRPr="00C95398" w:rsidRDefault="00C95398" w:rsidP="00C953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53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14:paraId="5F3BFE53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C95398" w:rsidRPr="00C95398" w14:paraId="64DEFED7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8CCFE71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Идентификационный код закупки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B4A1A47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223772812319177280100100010018010244</w:t>
            </w:r>
          </w:p>
        </w:tc>
      </w:tr>
      <w:tr w:rsidR="00C95398" w:rsidRPr="00C95398" w14:paraId="0E54E6B6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9E3716B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583049E" w14:textId="77777777" w:rsidR="00C95398" w:rsidRPr="00C95398" w:rsidRDefault="00C95398" w:rsidP="00C95398">
            <w:pPr>
              <w:spacing w:before="225" w:after="225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Российская Федерация, Москва, Помещение аппарата Совета депутатов муниципального округа Обручевский по адресу: г. Москва, ул. Гарибальди, дом 26, корп. 5</w:t>
            </w:r>
          </w:p>
        </w:tc>
      </w:tr>
      <w:tr w:rsidR="00C95398" w:rsidRPr="00C95398" w14:paraId="69B6F43B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A238844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2F82B9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C95398" w:rsidRPr="00C95398" w14:paraId="61494AA9" w14:textId="77777777" w:rsidTr="00C953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AC4738C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Объект закупки</w:t>
            </w:r>
          </w:p>
        </w:tc>
        <w:tc>
          <w:tcPr>
            <w:tcW w:w="0" w:type="auto"/>
            <w:vAlign w:val="center"/>
            <w:hideMark/>
          </w:tcPr>
          <w:p w14:paraId="4D917BDA" w14:textId="77777777" w:rsidR="00C95398" w:rsidRPr="00C95398" w:rsidRDefault="00C95398" w:rsidP="00C95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398" w:rsidRPr="00C95398" w14:paraId="5A80F7EB" w14:textId="77777777" w:rsidTr="00C9539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3C227E2" w14:textId="77777777" w:rsidR="00C95398" w:rsidRPr="00C95398" w:rsidRDefault="00C95398" w:rsidP="00C95398">
            <w:pPr>
              <w:spacing w:before="225" w:after="225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Российский рубль</w:t>
            </w:r>
          </w:p>
        </w:tc>
      </w:tr>
    </w:tbl>
    <w:p w14:paraId="20B3E503" w14:textId="77777777" w:rsidR="00C95398" w:rsidRPr="00C95398" w:rsidRDefault="00C95398" w:rsidP="00C953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0"/>
        <w:gridCol w:w="3235"/>
      </w:tblGrid>
      <w:tr w:rsidR="00C95398" w:rsidRPr="00C95398" w14:paraId="0D681BC6" w14:textId="77777777" w:rsidTr="00C953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57A7C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Тип объекта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8AB15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Услуга</w:t>
            </w:r>
          </w:p>
        </w:tc>
      </w:tr>
    </w:tbl>
    <w:p w14:paraId="6DFE37EB" w14:textId="77777777" w:rsidR="00C95398" w:rsidRPr="00C95398" w:rsidRDefault="00C95398" w:rsidP="00C953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3"/>
        <w:gridCol w:w="970"/>
        <w:gridCol w:w="1587"/>
        <w:gridCol w:w="1587"/>
        <w:gridCol w:w="1587"/>
        <w:gridCol w:w="968"/>
        <w:gridCol w:w="1573"/>
        <w:gridCol w:w="991"/>
        <w:gridCol w:w="939"/>
      </w:tblGrid>
      <w:tr w:rsidR="00C95398" w:rsidRPr="00C95398" w14:paraId="5D60744F" w14:textId="77777777" w:rsidTr="00C953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42D07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Наименование товара, работы, услуги по ОКПД2, КТРУ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04CB8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Код позиции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C0D41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Характеристики товара, работы, услуги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54B5C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8CC9B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Количество(</w:t>
            </w:r>
            <w:proofErr w:type="gramEnd"/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объем работы, услуги)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E3B64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Цена за единицу измерения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92014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Стоимость позиции</w:t>
            </w:r>
          </w:p>
        </w:tc>
      </w:tr>
      <w:tr w:rsidR="00C95398" w:rsidRPr="00C95398" w14:paraId="5877FF98" w14:textId="77777777" w:rsidTr="00C953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AE642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0552F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0B26E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Наименование характеристики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A154E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Значение характеристики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02806" w14:textId="77777777" w:rsidR="00C95398" w:rsidRPr="00C95398" w:rsidRDefault="00C95398" w:rsidP="00C953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  <w:t>Единица измерения характеристики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C7474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C4CCD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B12F6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53F0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C95398" w:rsidRPr="00C95398" w14:paraId="7AD95267" w14:textId="77777777" w:rsidTr="00C953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54928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оказание услуг по комплексной охране помещений аппарата Совета депутатов муниципального округа Обручевский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43C55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80.10.12.900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B3037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595AE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1D09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8760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2C087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127.50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E836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1116900.00</w:t>
            </w:r>
          </w:p>
        </w:tc>
      </w:tr>
      <w:tr w:rsidR="00C95398" w:rsidRPr="00C95398" w14:paraId="12218CBF" w14:textId="77777777" w:rsidTr="00C953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B441B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0C867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4F65B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C95398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в соответствии с описанием объекта закупки и проектом контракта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BB9DB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5D441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CCFAD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808AC" w14:textId="77777777" w:rsidR="00C95398" w:rsidRPr="00C95398" w:rsidRDefault="00C95398" w:rsidP="00C953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C214232" w14:textId="77777777" w:rsidR="00C95398" w:rsidRPr="00C95398" w:rsidRDefault="00C95398" w:rsidP="00C95398">
      <w:pPr>
        <w:spacing w:before="225" w:after="225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Итого: 1116900.00 Российский рубль</w:t>
      </w:r>
    </w:p>
    <w:p w14:paraId="12F54498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Преимущества и требования к участникам</w:t>
      </w:r>
    </w:p>
    <w:p w14:paraId="6655392F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Преимущества</w:t>
      </w:r>
    </w:p>
    <w:p w14:paraId="6E7FA23A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Преимущество в соответствии с ч. 3 ст. 30 Закона № 44-ФЗ</w:t>
      </w:r>
    </w:p>
    <w:p w14:paraId="317F8953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Требования к участникам</w:t>
      </w:r>
    </w:p>
    <w:p w14:paraId="04C4118B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 Единые требования к участникам закупок в соответствии с ч. 1 ст. 31 Закона № 44-ФЗ</w:t>
      </w:r>
    </w:p>
    <w:p w14:paraId="70E1B38C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 Требования к участникам закупок в соответствии с ч. 1.1 ст. 31 Закона № 44-ФЗ</w:t>
      </w:r>
    </w:p>
    <w:p w14:paraId="1DB1E89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Ограничения</w:t>
      </w:r>
    </w:p>
    <w:p w14:paraId="4D349D88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 установлены</w:t>
      </w:r>
    </w:p>
    <w:p w14:paraId="768C387B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Обеспечение заявки</w:t>
      </w:r>
    </w:p>
    <w:p w14:paraId="7C5FAAD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Требуется обеспечение заявки</w:t>
      </w:r>
    </w:p>
    <w:p w14:paraId="7D2AB493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Размер обеспечения заявки</w:t>
      </w:r>
    </w:p>
    <w:p w14:paraId="6A5E78F1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11169.00 Российский рубль</w:t>
      </w:r>
    </w:p>
    <w:p w14:paraId="45529409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Порядок внесения денежных средств в качестве обеспечения заявки на участие в закупке, а также условия гарантии</w:t>
      </w:r>
    </w:p>
    <w:p w14:paraId="0C05F8F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соответствии с правилами и порядком, определенными оператором электронной торговой площадки</w:t>
      </w:r>
    </w:p>
    <w:p w14:paraId="5C2D9B9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Реквизиты счета в соответствии с п.16 ч. 1 ст. 42 Закона № 44-ФЗ</w:t>
      </w:r>
    </w:p>
    <w:p w14:paraId="5CB79520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расчётного счёта" 03232643459050007300</w:t>
      </w:r>
    </w:p>
    <w:p w14:paraId="09E0C438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лицевого счёта" 2190033578930034</w:t>
      </w:r>
    </w:p>
    <w:p w14:paraId="0ED458C9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"БИК" 004525988</w:t>
      </w:r>
    </w:p>
    <w:p w14:paraId="035ED29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"Наименование кредитной организации"</w:t>
      </w:r>
    </w:p>
    <w:p w14:paraId="67C1ADD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корреспондентского счета"</w:t>
      </w:r>
    </w:p>
    <w:p w14:paraId="0C36F9C9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Обеспечение исполнения контракта</w:t>
      </w:r>
    </w:p>
    <w:p w14:paraId="34193DFB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Требуется обеспечение исполнения контракта</w:t>
      </w:r>
    </w:p>
    <w:p w14:paraId="476B953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Размер обеспечения исполнения контракта</w:t>
      </w:r>
    </w:p>
    <w:p w14:paraId="0548EA7A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5.00%</w:t>
      </w:r>
    </w:p>
    <w:p w14:paraId="59580F54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Порядок обеспечения исполнения контракта, требования к обеспечению</w:t>
      </w:r>
    </w:p>
    <w:p w14:paraId="2250EE85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Исполнение контракта может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 определяется участником закупки, с которым заключается контракт, самостоятельно</w:t>
      </w:r>
    </w:p>
    <w:p w14:paraId="15DB387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Платежные реквизиты</w:t>
      </w:r>
    </w:p>
    <w:p w14:paraId="1611E009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расчётного счёта" 03232643459050007300</w:t>
      </w:r>
    </w:p>
    <w:p w14:paraId="46CC729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лицевого счёта" 2190033578930034</w:t>
      </w:r>
    </w:p>
    <w:p w14:paraId="2C54E2F9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"БИК" 004525988</w:t>
      </w:r>
    </w:p>
    <w:p w14:paraId="4F94354F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"Наименование кредитной организации"</w:t>
      </w:r>
    </w:p>
    <w:p w14:paraId="03CE0326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"Номер корреспондентского счета"</w:t>
      </w:r>
    </w:p>
    <w:p w14:paraId="115B8E6B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Требования к гарантии качества товара, работы, услуги</w:t>
      </w:r>
    </w:p>
    <w:p w14:paraId="00734889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Требуется гарантия качества товара, работы, услуги</w:t>
      </w:r>
    </w:p>
    <w:p w14:paraId="61B262F2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Нет</w:t>
      </w:r>
    </w:p>
    <w:p w14:paraId="138ABA14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Обеспечение гарантийных обязательств</w:t>
      </w:r>
    </w:p>
    <w:p w14:paraId="4C11603D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Обеспечение гарантийных обязательств не требуется</w:t>
      </w:r>
    </w:p>
    <w:p w14:paraId="51A5EF3B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Дополнительная информация</w:t>
      </w:r>
    </w:p>
    <w:p w14:paraId="65D799ED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Информация отсутствует</w:t>
      </w:r>
    </w:p>
    <w:p w14:paraId="1B38FDBB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Информация о банковском и (или) казначейском сопровождении контракта</w:t>
      </w:r>
    </w:p>
    <w:p w14:paraId="746AA03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Банковское или казначейское сопровождение контракта не требуется</w:t>
      </w:r>
    </w:p>
    <w:p w14:paraId="39920B91" w14:textId="77777777" w:rsidR="00C95398" w:rsidRPr="00C95398" w:rsidRDefault="00C95398" w:rsidP="00C95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Право заключения контрактов с несколькими участниками закупки в случаях, указанных в ч. 10 ст. 34 Закона № 44-ФЗ Не установлено</w:t>
      </w:r>
    </w:p>
    <w:p w14:paraId="32D29790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Критерии оценки заявок</w:t>
      </w:r>
    </w:p>
    <w:p w14:paraId="540D39A4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Цена контракта</w:t>
      </w:r>
    </w:p>
    <w:p w14:paraId="1A69299D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Значимость критерия оценки: 60.00%</w:t>
      </w:r>
    </w:p>
    <w:p w14:paraId="4F6E2821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оценка заявок осуществляется </w:t>
      </w:r>
      <w:proofErr w:type="gramStart"/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 формуле</w:t>
      </w:r>
      <w:proofErr w:type="gramEnd"/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предусмотренной пунктом 9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 декабря 2021 г. N 2604</w:t>
      </w:r>
    </w:p>
    <w:p w14:paraId="50064763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lastRenderedPageBreak/>
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</w:t>
      </w:r>
    </w:p>
    <w:p w14:paraId="1BED9328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Значимость критерия оценки: 40.00%</w:t>
      </w:r>
    </w:p>
    <w:p w14:paraId="0433387B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Показатели критерия оценки:</w:t>
      </w:r>
    </w:p>
    <w:p w14:paraId="3C0A7D15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</w:pPr>
      <w:r w:rsidRPr="00C9539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1 Наличие у участников закупки опыта поставки товара, выполнения работы, оказания услуги, связанного с предметом контракта</w:t>
      </w:r>
    </w:p>
    <w:p w14:paraId="796D6385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Значимость показателя: 100.00%</w:t>
      </w:r>
    </w:p>
    <w:p w14:paraId="748FDDC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Оценка заявок осуществляется </w:t>
      </w:r>
      <w:proofErr w:type="gramStart"/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 формуле</w:t>
      </w:r>
      <w:proofErr w:type="gramEnd"/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предусмотренной подпунктом б) пункта 20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 декабря 2021 г. N 2604.</w:t>
      </w:r>
    </w:p>
    <w:p w14:paraId="4E3CDE4F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Порядок оценки по </w:t>
      </w:r>
      <w:proofErr w:type="gramStart"/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показателю :</w:t>
      </w:r>
      <w:proofErr w:type="gramEnd"/>
    </w:p>
    <w:p w14:paraId="102958A4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</w:pPr>
      <w:r w:rsidRPr="00C9539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1 Детализирующий показатель: Общее количество исполненных участником закупки договоров</w:t>
      </w:r>
    </w:p>
    <w:p w14:paraId="1D3A3A30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Значимость детализирующего показателя: 100.00%</w:t>
      </w:r>
    </w:p>
    <w:p w14:paraId="5DD6F62A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Порядок оценки по детализирующему показателю: Лучшим является наибольшее значение характеристики объекта закупки</w:t>
      </w:r>
    </w:p>
    <w:p w14:paraId="1AAE81FA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Предельное максимальное значение:</w:t>
      </w:r>
    </w:p>
    <w:p w14:paraId="33BD09B2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Предельное минимальное значение:</w:t>
      </w:r>
    </w:p>
    <w:p w14:paraId="7629BC24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Предусматривается оценка наличия или отсутствия характеристики объекта закупки:</w:t>
      </w:r>
    </w:p>
    <w:p w14:paraId="3A23A00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Перечень прикрепленных документов</w:t>
      </w:r>
    </w:p>
    <w:p w14:paraId="03BFC6A7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Обоснование начальной (максимальной) цены контракта</w:t>
      </w:r>
    </w:p>
    <w:p w14:paraId="6F34A36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 Приложение 1 Обоснование НМЦК</w:t>
      </w:r>
    </w:p>
    <w:p w14:paraId="516E4D43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Проект контракта</w:t>
      </w:r>
    </w:p>
    <w:p w14:paraId="0F96D3E4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 Приложение 2 Проект контракта охрана типовой</w:t>
      </w:r>
    </w:p>
    <w:p w14:paraId="284B8F6C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 Приложение Форма УПД акт</w:t>
      </w:r>
    </w:p>
    <w:p w14:paraId="75C9E18C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Описание объекта закупки</w:t>
      </w:r>
    </w:p>
    <w:p w14:paraId="5CDEA45B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1 Приложение 3 Описание объекта закупки охрана 23</w:t>
      </w:r>
    </w:p>
    <w:p w14:paraId="6454117F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Требования к содержанию, составу заявки на участие в закупке</w:t>
      </w:r>
    </w:p>
    <w:p w14:paraId="08301832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 Приложение 4 Требование к заявке по ЭК (Охрана)</w:t>
      </w:r>
    </w:p>
    <w:p w14:paraId="381CEE96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Порядок рассмотрения и оценки заявок на участие в конкурсах</w:t>
      </w:r>
    </w:p>
    <w:p w14:paraId="48F9C1B7" w14:textId="77777777" w:rsidR="00C95398" w:rsidRPr="00C95398" w:rsidRDefault="00C95398" w:rsidP="00C95398">
      <w:pPr>
        <w:spacing w:before="225" w:after="22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 Приложение 5 Порядок оценки (охрана)</w:t>
      </w:r>
    </w:p>
    <w:p w14:paraId="30895F6D" w14:textId="77777777" w:rsidR="00C95398" w:rsidRPr="00C95398" w:rsidRDefault="00C95398" w:rsidP="00C953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95398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Дополнительная информация и документы</w:t>
      </w:r>
    </w:p>
    <w:p w14:paraId="0B1B3E60" w14:textId="211E9930" w:rsidR="00340F64" w:rsidRDefault="00C95398" w:rsidP="00C95398">
      <w:r w:rsidRPr="00C9539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Документы не прикреплены</w:t>
      </w:r>
      <w:bookmarkStart w:id="0" w:name="_GoBack"/>
      <w:bookmarkEnd w:id="0"/>
    </w:p>
    <w:sectPr w:rsidR="00340F64" w:rsidSect="00C953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64"/>
    <w:rsid w:val="00340F64"/>
    <w:rsid w:val="00C9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D1B43-DF8F-40C0-A134-4CD64066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2022-11-14T08:25:00Z</cp:lastPrinted>
  <dcterms:created xsi:type="dcterms:W3CDTF">2022-11-14T08:24:00Z</dcterms:created>
  <dcterms:modified xsi:type="dcterms:W3CDTF">2022-11-14T08:25:00Z</dcterms:modified>
</cp:coreProperties>
</file>